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fb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3fb1"/>
          <w:sz w:val="22"/>
          <w:szCs w:val="22"/>
          <w:u w:val="none"/>
          <w:shd w:fill="auto" w:val="clear"/>
          <w:vertAlign w:val="baseline"/>
        </w:rPr>
      </w:pPr>
      <w:r w:rsidDel="00000000" w:rsidR="00000000" w:rsidRPr="00000000">
        <w:rPr>
          <w:rFonts w:ascii="Calibri" w:cs="Calibri" w:eastAsia="Calibri" w:hAnsi="Calibri"/>
          <w:b w:val="1"/>
          <w:i w:val="0"/>
          <w:smallCaps w:val="0"/>
          <w:strike w:val="0"/>
          <w:color w:val="003fb1"/>
          <w:sz w:val="22"/>
          <w:szCs w:val="22"/>
          <w:u w:val="none"/>
          <w:shd w:fill="auto" w:val="clear"/>
          <w:vertAlign w:val="baseline"/>
          <w:rtl w:val="0"/>
        </w:rPr>
        <w:t xml:space="preserve">APPLICANT TRACKING SYSTEMS (ATS) FAQ’S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fb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3fb1"/>
          <w:sz w:val="22"/>
          <w:szCs w:val="22"/>
          <w:u w:val="none"/>
          <w:shd w:fill="auto" w:val="clear"/>
          <w:vertAlign w:val="baseline"/>
          <w:rtl w:val="0"/>
        </w:rPr>
        <w:t xml:space="preserve">What is the applicant tracking </w:t>
      </w:r>
      <w:r w:rsidDel="00000000" w:rsidR="00000000" w:rsidRPr="00000000">
        <w:rPr>
          <w:rFonts w:ascii="Calibri" w:cs="Calibri" w:eastAsia="Calibri" w:hAnsi="Calibri"/>
          <w:color w:val="003fb1"/>
          <w:rtl w:val="0"/>
        </w:rPr>
        <w:t xml:space="preserve">system</w:t>
      </w:r>
      <w:r w:rsidDel="00000000" w:rsidR="00000000" w:rsidRPr="00000000">
        <w:rPr>
          <w:rFonts w:ascii="Calibri" w:cs="Calibri" w:eastAsia="Calibri" w:hAnsi="Calibri"/>
          <w:b w:val="0"/>
          <w:i w:val="0"/>
          <w:smallCaps w:val="0"/>
          <w:strike w:val="0"/>
          <w:color w:val="003fb1"/>
          <w:sz w:val="22"/>
          <w:szCs w:val="22"/>
          <w:u w:val="none"/>
          <w:shd w:fill="auto" w:val="clear"/>
          <w:vertAlign w:val="baseline"/>
          <w:rtl w:val="0"/>
        </w:rPr>
        <w:t xml:space="preserve"> (ATS)?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applicant tracking system is a software application that enables the electronic handling of recruitment and hiring needs for companies. Among other functions, these systems collect and sort thousands of resumes. The ATS is programed to review, read, and score the applicant’s resume. The resume is then scored based on the applicant’s qualifications </w:t>
      </w:r>
      <w:r w:rsidDel="00000000" w:rsidR="00000000" w:rsidRPr="00000000">
        <w:rPr>
          <w:rFonts w:ascii="Calibri" w:cs="Calibri" w:eastAsia="Calibri" w:hAnsi="Calibri"/>
          <w:rtl w:val="0"/>
        </w:rPr>
        <w:t xml:space="preserve">and its relationship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employer’s job description.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fb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3fb1"/>
          <w:sz w:val="22"/>
          <w:szCs w:val="22"/>
          <w:u w:val="none"/>
          <w:shd w:fill="auto" w:val="clear"/>
          <w:vertAlign w:val="baseline"/>
          <w:rtl w:val="0"/>
        </w:rPr>
        <w:t xml:space="preserve">Can the ATS impact your chances for a job interview?</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Definitely. The only candidates contacted are those who receive a high score by the ATS. If the resumes are not structured in a way that fits the ATS, </w:t>
      </w:r>
      <w:r w:rsidDel="00000000" w:rsidR="00000000" w:rsidRPr="00000000">
        <w:rPr>
          <w:rFonts w:ascii="Calibri" w:cs="Calibri" w:eastAsia="Calibri" w:hAnsi="Calibri"/>
          <w:rtl w:val="0"/>
        </w:rPr>
        <w:t xml:space="preserve">then resumes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could easily be overlooked and never forwarded to the recruiters, HR staff, or hiring managers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fb1"/>
          <w:sz w:val="22"/>
          <w:szCs w:val="22"/>
          <w:u w:val="none"/>
          <w:shd w:fill="auto" w:val="clear"/>
          <w:vertAlign w:val="baseline"/>
        </w:rPr>
      </w:pPr>
      <w:r w:rsidDel="00000000" w:rsidR="00000000" w:rsidRPr="00000000">
        <w:rPr>
          <w:rFonts w:ascii="Calibri" w:cs="Calibri" w:eastAsia="Calibri" w:hAnsi="Calibri"/>
          <w:color w:val="003fb1"/>
          <w:rtl w:val="0"/>
        </w:rPr>
        <w:t xml:space="preserve">Follow these simple and important, steps </w:t>
      </w:r>
      <w:r w:rsidDel="00000000" w:rsidR="00000000" w:rsidRPr="00000000">
        <w:rPr>
          <w:rFonts w:ascii="Calibri" w:cs="Calibri" w:eastAsia="Calibri" w:hAnsi="Calibri"/>
          <w:b w:val="0"/>
          <w:i w:val="0"/>
          <w:smallCaps w:val="0"/>
          <w:strike w:val="0"/>
          <w:color w:val="003fb1"/>
          <w:sz w:val="22"/>
          <w:szCs w:val="22"/>
          <w:u w:val="none"/>
          <w:shd w:fill="auto" w:val="clear"/>
          <w:vertAlign w:val="baseline"/>
          <w:rtl w:val="0"/>
        </w:rPr>
        <w:t xml:space="preserve">to increase your chances </w:t>
      </w:r>
      <w:r w:rsidDel="00000000" w:rsidR="00000000" w:rsidRPr="00000000">
        <w:rPr>
          <w:rFonts w:ascii="Calibri" w:cs="Calibri" w:eastAsia="Calibri" w:hAnsi="Calibri"/>
          <w:color w:val="003fb1"/>
          <w:rtl w:val="0"/>
        </w:rPr>
        <w:t xml:space="preserve">and</w:t>
      </w:r>
      <w:r w:rsidDel="00000000" w:rsidR="00000000" w:rsidRPr="00000000">
        <w:rPr>
          <w:rFonts w:ascii="Calibri" w:cs="Calibri" w:eastAsia="Calibri" w:hAnsi="Calibri"/>
          <w:b w:val="0"/>
          <w:i w:val="0"/>
          <w:smallCaps w:val="0"/>
          <w:strike w:val="0"/>
          <w:color w:val="003fb1"/>
          <w:sz w:val="22"/>
          <w:szCs w:val="22"/>
          <w:u w:val="none"/>
          <w:shd w:fill="auto" w:val="clear"/>
          <w:vertAlign w:val="baseline"/>
          <w:rtl w:val="0"/>
        </w:rPr>
        <w:t xml:space="preserve"> rise to the top of the list</w:t>
      </w:r>
      <w:r w:rsidDel="00000000" w:rsidR="00000000" w:rsidRPr="00000000">
        <w:rPr>
          <w:rFonts w:ascii="Calibri" w:cs="Calibri" w:eastAsia="Calibri" w:hAnsi="Calibri"/>
          <w:color w:val="003fb1"/>
          <w:rtl w:val="0"/>
        </w:rPr>
        <w:t xml:space="preserve">!</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 standard Word document. Many ATS systems do not recognize </w:t>
      </w:r>
      <w:r w:rsidDel="00000000" w:rsidR="00000000" w:rsidRPr="00000000">
        <w:rPr>
          <w:rFonts w:ascii="Calibri" w:cs="Calibri" w:eastAsia="Calibri" w:hAnsi="Calibri"/>
          <w:rtl w:val="0"/>
        </w:rPr>
        <w:t xml:space="preserve">templates, text in boxes, tables or documents in pdf, jpeg or png format.</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Use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simple format. Avoi</w:t>
      </w:r>
      <w:r w:rsidDel="00000000" w:rsidR="00000000" w:rsidRPr="00000000">
        <w:rPr>
          <w:rFonts w:ascii="Calibri" w:cs="Calibri" w:eastAsia="Calibri" w:hAnsi="Calibri"/>
          <w:rtl w:val="0"/>
        </w:rPr>
        <w:t xml:space="preserve">d 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ooters, pictures, images, fancy </w:t>
      </w:r>
      <w:r w:rsidDel="00000000" w:rsidR="00000000" w:rsidRPr="00000000">
        <w:rPr>
          <w:rFonts w:ascii="Calibri" w:cs="Calibri" w:eastAsia="Calibri" w:hAnsi="Calibri"/>
          <w:rtl w:val="0"/>
        </w:rPr>
        <w:t xml:space="preserve">borders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symbols, and shading as they are not ATS friendly. </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standard 11-12 point font</w:t>
      </w:r>
      <w:r w:rsidDel="00000000" w:rsidR="00000000" w:rsidRPr="00000000">
        <w:rPr>
          <w:rFonts w:ascii="Calibri" w:cs="Calibri" w:eastAsia="Calibri" w:hAnsi="Calibri"/>
          <w:rtl w:val="0"/>
        </w:rPr>
        <w:t xml:space="preserve"> from one of the following choices: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Arial, Times New Roman, Georgia, Tahoma, Calibri, and Courier</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customize the resume for the specific position. Use the exact job title on the resume when applying for a specific position. It is important to use relevant, targeted keywords, and phrases. </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heck</w:t>
      </w:r>
      <w:r w:rsidDel="00000000" w:rsidR="00000000" w:rsidRPr="00000000">
        <w:rPr>
          <w:rFonts w:ascii="Calibri" w:cs="Calibri" w:eastAsia="Calibri" w:hAnsi="Calibri"/>
          <w:rtl w:val="0"/>
        </w:rPr>
        <w:t xml:space="preserve"> your resume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grammar errors, proper capitalization, and punctuation. The ATS will not recognize misspelled words. </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section headers in all CAPS to help the ATS categorize the information on the resume. </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mirror the skills you possess on the resume. The ATS could accept the skills however eventually the applicant will be interviewed and must substantiate the skills on the resume. </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simple formatting such as bold, caps, bullet points which will help organize your resume and make it more attractive to the reader.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Professional References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expected to provide 3 professional references on a separate sheet of paper titled “Professional References”. Plan ahead and ask your references for permission to use them so that they are not caught off guard! Professors, supervisors, clinical coordinators, and/or former co-workers make great references as they have seen your practical skills and can comment on how you might fit into an organization or program. Your professional references can make all the difference when applying for a new position! </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w:t>
      </w:r>
    </w:p>
    <w:p w:rsidR="00000000" w:rsidDel="00000000" w:rsidP="00000000" w:rsidRDefault="00000000" w:rsidRPr="00000000" w14:paraId="0000001C">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Lauren Smith </w:t>
      </w:r>
    </w:p>
    <w:p w:rsidR="00000000" w:rsidDel="00000000" w:rsidP="00000000" w:rsidRDefault="00000000" w:rsidRPr="00000000" w14:paraId="0000001D">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 Manager </w:t>
      </w:r>
    </w:p>
    <w:p w:rsidR="00000000" w:rsidDel="00000000" w:rsidP="00000000" w:rsidRDefault="00000000" w:rsidRPr="00000000" w14:paraId="0000001E">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Offices of Dr. Martin Shapiro, M.D.</w:t>
      </w:r>
    </w:p>
    <w:p w:rsidR="00000000" w:rsidDel="00000000" w:rsidP="00000000" w:rsidRDefault="00000000" w:rsidRPr="00000000" w14:paraId="0000001F">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555 Farm Place, Suite 2, Ft. Lauderdale, FL 33309</w:t>
      </w:r>
    </w:p>
    <w:p w:rsidR="00000000" w:rsidDel="00000000" w:rsidP="00000000" w:rsidRDefault="00000000" w:rsidRPr="00000000" w14:paraId="00000020">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(305) 237-3512</w:t>
      </w:r>
    </w:p>
    <w:p w:rsidR="00000000" w:rsidDel="00000000" w:rsidP="00000000" w:rsidRDefault="00000000" w:rsidRPr="00000000" w14:paraId="00000021">
      <w:pPr>
        <w:ind w:lef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smithl@shapirooffices.com </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sectPr>
      <w:footerReference r:id="rId7" w:type="default"/>
      <w:pgSz w:h="15840" w:w="12240"/>
      <w:pgMar w:bottom="720" w:top="720" w:left="720" w:right="72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rts Mill Goudy">
    <w:embedRegular w:fontKey="{00000000-0000-0000-0000-000000000000}" r:id="rId5" w:subsetted="0"/>
    <w:embe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1"/>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401 NE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Avenue Miami, FL 33132 | (305) 237-3132 | </w:t>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mdc_works@mdc.edu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5238750</wp:posOffset>
          </wp:positionH>
          <wp:positionV relativeFrom="paragraph">
            <wp:posOffset>8890</wp:posOffset>
          </wp:positionV>
          <wp:extent cx="1355090" cy="16510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55090" cy="16510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rts Mill Goudy" w:cs="Sorts Mill Goudy" w:eastAsia="Sorts Mill Goudy" w:hAnsi="Sorts Mill Goudy"/>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9"/>
    </w:pPr>
    <w:rPr>
      <w:rFonts w:ascii="Arial Narrow" w:cs="Arial Narrow" w:eastAsia="Arial Narrow" w:hAnsi="Arial Narrow"/>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D63C5"/>
    <w:pPr>
      <w:widowControl w:val="0"/>
      <w:autoSpaceDE w:val="0"/>
      <w:autoSpaceDN w:val="0"/>
    </w:pPr>
    <w:rPr>
      <w:rFonts w:ascii="Goudy Old Style" w:cs="Goudy Old Style" w:eastAsia="Goudy Old Style" w:hAnsi="Goudy Old Style"/>
      <w:sz w:val="22"/>
      <w:szCs w:val="22"/>
    </w:rPr>
  </w:style>
  <w:style w:type="paragraph" w:styleId="Heading1">
    <w:name w:val="heading 1"/>
    <w:basedOn w:val="Normal"/>
    <w:link w:val="Heading1Char"/>
    <w:uiPriority w:val="9"/>
    <w:qFormat w:val="1"/>
    <w:rsid w:val="008D63C5"/>
    <w:pPr>
      <w:ind w:left="139"/>
      <w:outlineLvl w:val="0"/>
    </w:pPr>
    <w:rPr>
      <w:rFonts w:ascii="Arial Narrow" w:cs="Arial Narrow" w:eastAsia="Arial Narrow" w:hAnsi="Arial Narrow"/>
      <w:b w:val="1"/>
      <w:b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D63C5"/>
    <w:rPr>
      <w:rFonts w:ascii="Arial Narrow" w:cs="Arial Narrow" w:eastAsia="Arial Narrow" w:hAnsi="Arial Narrow"/>
      <w:b w:val="1"/>
      <w:bCs w:val="1"/>
      <w:sz w:val="21"/>
      <w:szCs w:val="21"/>
    </w:rPr>
  </w:style>
  <w:style w:type="paragraph" w:styleId="BodyText">
    <w:name w:val="Body Text"/>
    <w:basedOn w:val="Normal"/>
    <w:link w:val="BodyTextChar"/>
    <w:uiPriority w:val="1"/>
    <w:qFormat w:val="1"/>
    <w:rsid w:val="008D63C5"/>
    <w:rPr>
      <w:sz w:val="19"/>
      <w:szCs w:val="19"/>
    </w:rPr>
  </w:style>
  <w:style w:type="character" w:styleId="BodyTextChar" w:customStyle="1">
    <w:name w:val="Body Text Char"/>
    <w:basedOn w:val="DefaultParagraphFont"/>
    <w:link w:val="BodyText"/>
    <w:uiPriority w:val="1"/>
    <w:rsid w:val="008D63C5"/>
    <w:rPr>
      <w:rFonts w:ascii="Goudy Old Style" w:cs="Goudy Old Style" w:eastAsia="Goudy Old Style" w:hAnsi="Goudy Old Style"/>
      <w:sz w:val="19"/>
      <w:szCs w:val="19"/>
    </w:rPr>
  </w:style>
  <w:style w:type="paragraph" w:styleId="ListParagraph">
    <w:name w:val="List Paragraph"/>
    <w:basedOn w:val="Normal"/>
    <w:uiPriority w:val="1"/>
    <w:qFormat w:val="1"/>
    <w:rsid w:val="008D63C5"/>
    <w:pPr>
      <w:ind w:left="1219" w:hanging="360"/>
    </w:pPr>
  </w:style>
  <w:style w:type="paragraph" w:styleId="Header">
    <w:name w:val="header"/>
    <w:basedOn w:val="Normal"/>
    <w:link w:val="HeaderChar"/>
    <w:uiPriority w:val="99"/>
    <w:unhideWhenUsed w:val="1"/>
    <w:rsid w:val="007C496A"/>
    <w:pPr>
      <w:tabs>
        <w:tab w:val="center" w:pos="4680"/>
        <w:tab w:val="right" w:pos="9360"/>
      </w:tabs>
    </w:pPr>
  </w:style>
  <w:style w:type="character" w:styleId="HeaderChar" w:customStyle="1">
    <w:name w:val="Header Char"/>
    <w:basedOn w:val="DefaultParagraphFont"/>
    <w:link w:val="Header"/>
    <w:uiPriority w:val="99"/>
    <w:rsid w:val="007C496A"/>
    <w:rPr>
      <w:rFonts w:ascii="Goudy Old Style" w:cs="Goudy Old Style" w:eastAsia="Goudy Old Style" w:hAnsi="Goudy Old Style"/>
      <w:sz w:val="22"/>
      <w:szCs w:val="22"/>
    </w:rPr>
  </w:style>
  <w:style w:type="paragraph" w:styleId="Footer">
    <w:name w:val="footer"/>
    <w:basedOn w:val="Normal"/>
    <w:link w:val="FooterChar"/>
    <w:uiPriority w:val="99"/>
    <w:unhideWhenUsed w:val="1"/>
    <w:rsid w:val="007C496A"/>
    <w:pPr>
      <w:tabs>
        <w:tab w:val="center" w:pos="4680"/>
        <w:tab w:val="right" w:pos="9360"/>
      </w:tabs>
    </w:pPr>
  </w:style>
  <w:style w:type="character" w:styleId="FooterChar" w:customStyle="1">
    <w:name w:val="Footer Char"/>
    <w:basedOn w:val="DefaultParagraphFont"/>
    <w:link w:val="Footer"/>
    <w:uiPriority w:val="99"/>
    <w:rsid w:val="007C496A"/>
    <w:rPr>
      <w:rFonts w:ascii="Goudy Old Style" w:cs="Goudy Old Style" w:eastAsia="Goudy Old Style" w:hAnsi="Goudy Old Style"/>
      <w:sz w:val="22"/>
      <w:szCs w:val="22"/>
    </w:rPr>
  </w:style>
  <w:style w:type="character" w:styleId="Hyperlink">
    <w:name w:val="Hyperlink"/>
    <w:basedOn w:val="DefaultParagraphFont"/>
    <w:uiPriority w:val="99"/>
    <w:unhideWhenUsed w:val="1"/>
    <w:rsid w:val="00CA0AB4"/>
    <w:rPr>
      <w:color w:val="0563c1" w:themeColor="hyperlink"/>
      <w:u w:val="single"/>
    </w:rPr>
  </w:style>
  <w:style w:type="character" w:styleId="UnresolvedMention">
    <w:name w:val="Unresolved Mention"/>
    <w:basedOn w:val="DefaultParagraphFont"/>
    <w:uiPriority w:val="99"/>
    <w:semiHidden w:val="1"/>
    <w:unhideWhenUsed w:val="1"/>
    <w:rsid w:val="00CA0AB4"/>
    <w:rPr>
      <w:color w:val="605e5c"/>
      <w:shd w:color="auto" w:fill="e1dfdd" w:val="clear"/>
    </w:rPr>
  </w:style>
  <w:style w:type="paragraph" w:styleId="BalloonText">
    <w:name w:val="Balloon Text"/>
    <w:basedOn w:val="Normal"/>
    <w:link w:val="BalloonTextChar"/>
    <w:uiPriority w:val="99"/>
    <w:semiHidden w:val="1"/>
    <w:unhideWhenUsed w:val="1"/>
    <w:rsid w:val="00360B4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60B4E"/>
    <w:rPr>
      <w:rFonts w:ascii="Segoe UI" w:cs="Segoe UI" w:eastAsia="Goudy Old Style" w:hAnsi="Segoe UI"/>
      <w:sz w:val="18"/>
      <w:szCs w:val="18"/>
    </w:rPr>
  </w:style>
  <w:style w:type="paragraph" w:styleId="NoSpacing">
    <w:name w:val="No Spacing"/>
    <w:uiPriority w:val="1"/>
    <w:qFormat w:val="1"/>
    <w:rsid w:val="00D70FE4"/>
    <w:pPr>
      <w:widowControl w:val="0"/>
      <w:autoSpaceDE w:val="0"/>
      <w:autoSpaceDN w:val="0"/>
    </w:pPr>
    <w:rPr>
      <w:rFonts w:ascii="Goudy Old Style" w:cs="Goudy Old Style" w:eastAsia="Goudy Old Style" w:hAnsi="Goudy Old Style"/>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SortsMillGoudy-regular.ttf"/><Relationship Id="rId6" Type="http://schemas.openxmlformats.org/officeDocument/2006/relationships/font" Target="fonts/SortsMillGoudy-italic.ttf"/></Relationships>
</file>

<file path=word/_rels/footer1.xml.rels><?xml version="1.0" encoding="UTF-8" standalone="yes"?><Relationships xmlns="http://schemas.openxmlformats.org/package/2006/relationships"><Relationship Id="rId1" Type="http://schemas.openxmlformats.org/officeDocument/2006/relationships/hyperlink" Target="mailto:mdc_works@mdc.edu"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fiPnMOsHCcZPCuqQuGGFCkUXpA==">AMUW2mXvjNFinQfdc3YvV9apX/rKI5gQsOZItjKzJ/chFfBAKck5TAb2f+xF/Q13OBuR8+FRdc70/13sB0otC89TFbVtsZjmO7HcIgg98Tml6rWD0BLKLIhBRFbQcn1xenXh5KAmHiWn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2019-02-19T15:56:00Z</dcterms:created>
  <dc:creator>Microsoft Office User</dc:creator>
</cp:coreProperties>
</file>